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0D532A">
        <w:rPr>
          <w:rFonts w:ascii="Times New Roman" w:hAnsi="Times New Roman" w:cs="Times New Roman"/>
          <w:sz w:val="28"/>
          <w:szCs w:val="28"/>
        </w:rPr>
        <w:t xml:space="preserve">27.05.2021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0D532A">
        <w:rPr>
          <w:rFonts w:ascii="Times New Roman" w:hAnsi="Times New Roman" w:cs="Times New Roman"/>
          <w:sz w:val="28"/>
          <w:szCs w:val="28"/>
        </w:rPr>
        <w:t>232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6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выдвижения, </w:t>
      </w: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внесения, обсуждения, рассмотрения </w:t>
      </w: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проектов, а также </w:t>
      </w: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их конкурсного отбора </w:t>
      </w: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Черемховском муниципальном образовании</w:t>
      </w:r>
    </w:p>
    <w:p w:rsidR="00BF362F" w:rsidRDefault="00BF362F" w:rsidP="00BF36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62F" w:rsidRPr="00EE2D7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873B2" w:rsidRPr="007E4396" w:rsidRDefault="00BF362F" w:rsidP="00BF3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со статьями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26, 56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2F4D6C" w:rsidRPr="007E4396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="00EF7A4C" w:rsidRPr="007E4396">
        <w:rPr>
          <w:rFonts w:ascii="Times New Roman" w:hAnsi="Times New Roman" w:cs="Times New Roman"/>
          <w:sz w:val="28"/>
          <w:szCs w:val="28"/>
        </w:rPr>
        <w:t>39</w:t>
      </w:r>
      <w:r w:rsidR="002F4D6C" w:rsidRPr="007E4396">
        <w:rPr>
          <w:rFonts w:ascii="Times New Roman" w:hAnsi="Times New Roman" w:cs="Times New Roman"/>
          <w:sz w:val="28"/>
          <w:szCs w:val="28"/>
        </w:rPr>
        <w:t xml:space="preserve">, 42 Устава Черемховского муниципального образования, Дума Черемховского сельского поселения, </w:t>
      </w:r>
    </w:p>
    <w:p w:rsidR="008873B2" w:rsidRPr="007E4396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96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62F" w:rsidRPr="00EE2D7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1. Утвердить прилагаем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Черемховском 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Pr="00EE2D7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B38" w:rsidRPr="007E4396" w:rsidRDefault="00741B38" w:rsidP="00A06B50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Черемховского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>В.В. Зинкевич</w:t>
      </w: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Глава Черемховского</w:t>
      </w:r>
    </w:p>
    <w:p w:rsidR="00713E2C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>В.В. 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BF362F" w:rsidRPr="00EE2D73" w:rsidTr="00BF362F">
        <w:trPr>
          <w:jc w:val="right"/>
        </w:trPr>
        <w:tc>
          <w:tcPr>
            <w:tcW w:w="3934" w:type="dxa"/>
          </w:tcPr>
          <w:p w:rsidR="000D532A" w:rsidRDefault="000D532A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362F" w:rsidRPr="00EE2D73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BF362F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Черемховского сельского поселения </w:t>
            </w:r>
          </w:p>
          <w:p w:rsidR="00BF362F" w:rsidRPr="00EE2D73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</w:t>
            </w:r>
          </w:p>
        </w:tc>
      </w:tr>
    </w:tbl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F362F" w:rsidRPr="00EE2D73" w:rsidRDefault="00BF362F" w:rsidP="00BF362F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BF362F" w:rsidRPr="00E07F22" w:rsidRDefault="00BF362F" w:rsidP="00BF362F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ЧЕРЕМХОВСКОМ </w:t>
      </w: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BF362F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E07F22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BF362F" w:rsidRPr="00E07F22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5B03FE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Черемховского </w:t>
      </w: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>
        <w:rPr>
          <w:rFonts w:ascii="Times New Roman" w:hAnsi="Times New Roman" w:cs="Times New Roman"/>
          <w:kern w:val="2"/>
          <w:sz w:val="28"/>
          <w:szCs w:val="28"/>
        </w:rPr>
        <w:t>, их внесения в Администрацию Черемховского 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Администрация), случаи и формы обс</w:t>
      </w:r>
      <w:r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BF362F" w:rsidRPr="00375F62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Черемховского сельского поселения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(далее – Дума)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Pr="00666686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</w:t>
      </w:r>
      <w:r w:rsidRPr="00666686">
        <w:rPr>
          <w:rFonts w:ascii="Times New Roman" w:hAnsi="Times New Roman" w:cs="Times New Roman"/>
          <w:kern w:val="2"/>
          <w:sz w:val="28"/>
          <w:szCs w:val="28"/>
        </w:rPr>
        <w:t>ых трансфертов из областного бюджета, требования, предусмотренные пунктами 14–18,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36, 38–43, а также главой 7 </w:t>
      </w:r>
      <w:r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BF362F" w:rsidRPr="00666686" w:rsidRDefault="00BF362F" w:rsidP="00BF362F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F362F" w:rsidRPr="003858DF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>Глава 2. Выдвижение инициативного проекта</w:t>
      </w:r>
    </w:p>
    <w:p w:rsidR="00BF362F" w:rsidRPr="003858DF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E520D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BF362F" w:rsidRPr="00E520D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граждан, достигших шестнадцатилетнего возраста и проживающих на территории муниципального образования</w:t>
      </w:r>
      <w:r w:rsidR="002D0F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 граждан)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F362F" w:rsidRPr="00E520D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BF362F" w:rsidRPr="00E520D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староста сельского населенного пункта;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BF362F" w:rsidRPr="00130FF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) юр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BF362F" w:rsidRPr="00130FF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с учетом требований, предусмотренных пунктами 6–1</w:t>
      </w:r>
      <w:r w:rsidR="002D0F1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BF362F" w:rsidRPr="00622BC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6. В случае выдвижения инициативного проекта инициативной гр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BF362F" w:rsidRPr="00622BC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BF362F" w:rsidRPr="00130FF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собственноручно подписывается старостой сельского населенного пункта.</w:t>
      </w:r>
    </w:p>
    <w:p w:rsidR="00BF362F" w:rsidRDefault="003650BA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BF362F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362F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BF362F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BF362F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BF362F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BF362F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 или его структурного подразделения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в соответствии с уставом общественного объединения руководителем постоянно действующего руководящего </w:t>
      </w:r>
      <w:r w:rsidR="00BF362F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BF362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BF362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</w:t>
      </w:r>
      <w:r w:rsidRPr="002D0F19">
        <w:rPr>
          <w:rFonts w:ascii="Times New Roman" w:hAnsi="Times New Roman" w:cs="Times New Roman"/>
          <w:bCs/>
          <w:kern w:val="2"/>
          <w:sz w:val="28"/>
          <w:szCs w:val="28"/>
        </w:rPr>
        <w:t xml:space="preserve">2, </w:t>
      </w:r>
      <w:r w:rsidR="002D0F19" w:rsidRPr="002D0F19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2D0F19">
        <w:rPr>
          <w:rFonts w:ascii="Times New Roman" w:hAnsi="Times New Roman" w:cs="Times New Roman"/>
          <w:bCs/>
          <w:kern w:val="2"/>
          <w:sz w:val="28"/>
          <w:szCs w:val="28"/>
        </w:rPr>
        <w:t>, пункта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4 настоящего Порядка)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учредительными документами юридического лица органом (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BF362F" w:rsidRPr="00BC4F05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BC4770" w:rsidRPr="00626F09" w:rsidRDefault="00BC4770" w:rsidP="00BC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также Думу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62F" w:rsidRPr="00626F09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F362F" w:rsidRPr="00626F09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. Инициативный проект должен содержать следующие сведения: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362F" w:rsidRPr="00626F0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362F" w:rsidRPr="001B5C52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 Думы</w:t>
      </w: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F362F" w:rsidRDefault="003650BA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14</w:t>
      </w:r>
      <w:r w:rsidR="00BF362F"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="00BF362F"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предусмотренное подпунктом 2 пункта 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2D0F1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настоящего Порядка, должно содержать следующую информацию: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1) указание на вопрос местного значения, решаемый органами местного самоуправления муниципального образования, и (или)</w:t>
      </w:r>
      <w:r w:rsidR="003650B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право на решение вопросов, не отнесенного к вопросам местного значения муниципального образования, в соответствии со статьями </w:t>
      </w:r>
      <w:r w:rsidR="008E7316">
        <w:rPr>
          <w:rFonts w:ascii="Times New Roman" w:hAnsi="Times New Roman" w:cs="Times New Roman"/>
          <w:bCs/>
          <w:kern w:val="2"/>
          <w:sz w:val="28"/>
          <w:szCs w:val="28"/>
        </w:rPr>
        <w:t xml:space="preserve">14, 14.1 </w:t>
      </w:r>
      <w:r w:rsidRPr="008E7316">
        <w:rPr>
          <w:rFonts w:ascii="Times New Roman" w:hAnsi="Times New Roman" w:cs="Times New Roman"/>
          <w:bCs/>
          <w:kern w:val="2"/>
          <w:sz w:val="28"/>
          <w:szCs w:val="28"/>
        </w:rPr>
        <w:t>Федерального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закона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BF362F" w:rsidRPr="000104D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 обоснование способов и средств решения соответствующей проблемы, кот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BF362F" w:rsidRPr="000104D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BF362F" w:rsidRPr="00E80FC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ие части (частей) муниципального образования, на которой (на которых) предлагается реализация инициативного проекта.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сведений, предусмотренных пунктом 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раскрывают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BF362F" w:rsidRPr="00E80FC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>. Содержание инициативного проекта после выдвижения соответствующей инициативы в соответствии с главой 2 настоящего Порядка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 в порядке, предусмотренном пунктами 4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>, 4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F362F" w:rsidRPr="00FE484E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62F" w:rsidRPr="003A4790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:rsidR="00BF362F" w:rsidRPr="003A4790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C4770" w:rsidRDefault="003650BA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BC477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C4770" w:rsidRPr="00BC4770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>ственного самоуправления</w:t>
      </w:r>
      <w:r w:rsidR="00152061">
        <w:rPr>
          <w:rFonts w:ascii="Times New Roman" w:hAnsi="Times New Roman" w:cs="Times New Roman"/>
          <w:kern w:val="2"/>
          <w:sz w:val="28"/>
          <w:szCs w:val="28"/>
        </w:rPr>
        <w:t>, либо в его поддержку может быть организован опрос граждан или сбор подписей граждан.</w:t>
      </w:r>
    </w:p>
    <w:p w:rsidR="00BF362F" w:rsidRPr="003A4790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Участие населения муниципального образования в формах, предусмотренных пунктом 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BF362F" w:rsidRPr="00D25D5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2</w:t>
      </w:r>
      <w:r w:rsidR="003650B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тоятельно из числа предусмотренных пунктом </w:t>
      </w:r>
      <w:r w:rsidR="003650BA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0B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BF362F" w:rsidRPr="0094479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>На сходе</w:t>
      </w:r>
      <w:r>
        <w:rPr>
          <w:rFonts w:ascii="Times New Roman" w:hAnsi="Times New Roman" w:cs="Times New Roman"/>
          <w:kern w:val="2"/>
          <w:sz w:val="28"/>
          <w:szCs w:val="28"/>
        </w:rPr>
        <w:t>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152061" w:rsidRDefault="00152061" w:rsidP="00152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24. Порядок назначения и проведения опроса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52061" w:rsidRDefault="00152061" w:rsidP="00152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>
        <w:rPr>
          <w:rFonts w:ascii="Times New Roman" w:hAnsi="Times New Roman" w:cs="Times New Roman"/>
          <w:kern w:val="2"/>
          <w:sz w:val="28"/>
          <w:szCs w:val="28"/>
        </w:rPr>
        <w:t>ыми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Порядок сбора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1520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BC4770">
        <w:rPr>
          <w:rFonts w:ascii="Times New Roman" w:hAnsi="Times New Roman" w:cs="Times New Roman"/>
          <w:kern w:val="2"/>
          <w:sz w:val="28"/>
          <w:szCs w:val="28"/>
        </w:rPr>
        <w:t>50</w:t>
      </w:r>
      <w:r>
        <w:rPr>
          <w:rFonts w:ascii="Times New Roman" w:hAnsi="Times New Roman" w:cs="Times New Roman"/>
          <w:kern w:val="2"/>
          <w:sz w:val="28"/>
          <w:szCs w:val="28"/>
        </w:rPr>
        <w:t>% от числа граждан, прожи</w:t>
      </w:r>
      <w:r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>100</w:t>
      </w:r>
      <w:r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BF362F" w:rsidRPr="001E2B2E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предусмотренной пунктом 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 xml:space="preserve">19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BF362F" w:rsidRPr="001E2B2E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62F" w:rsidRPr="001E2B2E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Глава 5. Внесение инициативного проекта</w:t>
      </w:r>
    </w:p>
    <w:p w:rsidR="00BF362F" w:rsidRPr="001E2B2E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BF7BF5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представляются (направляются) следующие документы: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BF362F" w:rsidRPr="00BF7BF5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BF362F" w:rsidRPr="00BF7BF5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:rsidR="00D904A3" w:rsidRPr="00AE2D8C" w:rsidRDefault="00D904A3" w:rsidP="00D90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BF362F" w:rsidRPr="00BF7BF5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. Документы, предусмотренные пунктом 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BF362F" w:rsidRPr="00EE5180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ом 1 пункта 4 настоящего Порядка) либо его представителем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BF362F" w:rsidRPr="00EE5180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связи.</w:t>
      </w:r>
    </w:p>
    <w:p w:rsidR="00BF362F" w:rsidRDefault="00DB5B32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поступивших документов, предусмотренных пунктом 2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при условии соблюдения следующих условий: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полнота комплекта документов, предусмотренного пунктом 2</w:t>
      </w:r>
      <w:r w:rsidR="00DB5B32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Pr="00D904A3">
        <w:rPr>
          <w:rFonts w:ascii="Times New Roman" w:hAnsi="Times New Roman" w:cs="Times New Roman"/>
          <w:bCs/>
          <w:kern w:val="2"/>
          <w:sz w:val="28"/>
          <w:szCs w:val="28"/>
        </w:rPr>
        <w:t>5–1</w:t>
      </w:r>
      <w:r w:rsidR="00D904A3" w:rsidRPr="00D904A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DB5B32" w:rsidRPr="00D904A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D904A3">
        <w:rPr>
          <w:rFonts w:ascii="Times New Roman" w:hAnsi="Times New Roman" w:cs="Times New Roman"/>
          <w:bCs/>
          <w:kern w:val="2"/>
          <w:sz w:val="28"/>
          <w:szCs w:val="28"/>
        </w:rPr>
        <w:t>настоящего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Порядка.</w:t>
      </w:r>
    </w:p>
    <w:p w:rsidR="00BF362F" w:rsidRPr="00EE5180" w:rsidRDefault="00D904A3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BF362F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F362F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362F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BF362F" w:rsidRPr="00EE5180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lastRenderedPageBreak/>
        <w:t>2) направляет почтовой связью лицу, направившему указанные документы способом, предусмотренным подпунктом 2 пункта 2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рассматривает документы, предусмотренные пунктом 2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настоящего Порядка, на предмет соблюдения условий, предусмотренных подпунктами 1–3 пункта </w:t>
      </w:r>
      <w:r w:rsidR="00D904A3"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DB5B3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настоящего Порядка, и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BF362F" w:rsidRDefault="00D904A3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32. 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DB5B3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F362F">
        <w:rPr>
          <w:rFonts w:ascii="Times New Roman" w:hAnsi="Times New Roman" w:cs="Times New Roman"/>
          <w:bCs/>
          <w:kern w:val="2"/>
          <w:sz w:val="28"/>
          <w:szCs w:val="28"/>
        </w:rPr>
        <w:t>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BF362F" w:rsidRPr="00D904A3" w:rsidRDefault="00BF362F" w:rsidP="00D904A3">
      <w:pPr>
        <w:pStyle w:val="a9"/>
        <w:ind w:left="0" w:firstLine="709"/>
      </w:pPr>
      <w:r>
        <w:rPr>
          <w:kern w:val="2"/>
        </w:rPr>
        <w:t>3</w:t>
      </w:r>
      <w:r w:rsidR="00D904A3">
        <w:rPr>
          <w:kern w:val="2"/>
        </w:rPr>
        <w:t>3</w:t>
      </w:r>
      <w:r>
        <w:rPr>
          <w:kern w:val="2"/>
        </w:rPr>
        <w:t>.</w:t>
      </w:r>
      <w:r w:rsidR="00DB5B32">
        <w:rPr>
          <w:kern w:val="2"/>
        </w:rPr>
        <w:t xml:space="preserve"> </w:t>
      </w:r>
      <w:r>
        <w:rPr>
          <w:kern w:val="2"/>
        </w:rPr>
        <w:t xml:space="preserve">В случае принятия решения о принятии инициативного проекта к рассмотрению Администрация </w:t>
      </w:r>
      <w:r w:rsidRPr="00CC39A5">
        <w:rPr>
          <w:kern w:val="2"/>
        </w:rPr>
        <w:t>в течение трех рабочих дней со дня внесения инициативного проекта</w:t>
      </w:r>
      <w:r w:rsidR="00DB5B32">
        <w:rPr>
          <w:kern w:val="2"/>
        </w:rPr>
        <w:t xml:space="preserve"> </w:t>
      </w:r>
      <w:r w:rsidRPr="00CC39A5">
        <w:rPr>
          <w:kern w:val="2"/>
        </w:rPr>
        <w:t>опубликов</w:t>
      </w:r>
      <w:r>
        <w:rPr>
          <w:kern w:val="2"/>
        </w:rPr>
        <w:t>ывает</w:t>
      </w:r>
      <w:r w:rsidRPr="00CC39A5">
        <w:rPr>
          <w:kern w:val="2"/>
        </w:rPr>
        <w:t xml:space="preserve"> (обнарод</w:t>
      </w:r>
      <w:r>
        <w:rPr>
          <w:kern w:val="2"/>
        </w:rPr>
        <w:t>ует</w:t>
      </w:r>
      <w:r w:rsidRPr="00CC39A5">
        <w:rPr>
          <w:kern w:val="2"/>
        </w:rPr>
        <w:t>)</w:t>
      </w:r>
      <w:r>
        <w:rPr>
          <w:kern w:val="2"/>
        </w:rPr>
        <w:t xml:space="preserve">, а также </w:t>
      </w:r>
      <w:r w:rsidRPr="00D904A3">
        <w:rPr>
          <w:kern w:val="2"/>
        </w:rPr>
        <w:t>размещает</w:t>
      </w:r>
      <w:r w:rsidR="00D904A3" w:rsidRPr="00D904A3">
        <w:rPr>
          <w:kern w:val="2"/>
        </w:rPr>
        <w:t xml:space="preserve"> </w:t>
      </w:r>
      <w:r w:rsidR="00D904A3" w:rsidRPr="00D904A3">
        <w:t xml:space="preserve"> в подразделе «Черемховское сельское поселение» официального сайта администрации Черемховского районного муниципального образования (http://www.cher.irkobl.ru) в разделе «Поселения Черемховского района» в информационно-телекоммуникационной сети «Интерн</w:t>
      </w:r>
      <w:r w:rsidR="00D904A3">
        <w:t xml:space="preserve">ет» </w:t>
      </w:r>
      <w:r>
        <w:rPr>
          <w:kern w:val="2"/>
        </w:rPr>
        <w:t>(далее – официальный сайт) информацию, предусмотренную пунктом 3</w:t>
      </w:r>
      <w:r w:rsidR="00D904A3">
        <w:rPr>
          <w:kern w:val="2"/>
        </w:rPr>
        <w:t>4</w:t>
      </w:r>
      <w:r>
        <w:rPr>
          <w:kern w:val="2"/>
        </w:rPr>
        <w:t xml:space="preserve"> настоящего Порядка.</w:t>
      </w:r>
    </w:p>
    <w:p w:rsidR="00BF362F" w:rsidRPr="00AE2D8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сведения об инициативном проекте, указанные в пункте </w:t>
      </w:r>
      <w:r w:rsidR="00D904A3">
        <w:rPr>
          <w:rFonts w:ascii="Times New Roman" w:hAnsi="Times New Roman" w:cs="Times New Roman"/>
          <w:kern w:val="2"/>
          <w:sz w:val="28"/>
          <w:szCs w:val="28"/>
        </w:rPr>
        <w:t>13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дминистрацию жител</w:t>
      </w:r>
      <w:r>
        <w:rPr>
          <w:rFonts w:ascii="Times New Roman" w:hAnsi="Times New Roman" w:cs="Times New Roman"/>
          <w:kern w:val="2"/>
          <w:sz w:val="28"/>
          <w:szCs w:val="28"/>
        </w:rPr>
        <w:t>ями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>
        <w:rPr>
          <w:rFonts w:ascii="Times New Roman" w:hAnsi="Times New Roman" w:cs="Times New Roman"/>
          <w:kern w:val="2"/>
          <w:sz w:val="28"/>
          <w:szCs w:val="28"/>
        </w:rPr>
        <w:t>ми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:rsidR="00BF362F" w:rsidRPr="001D3E5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в) требо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BF362F" w:rsidRPr="001D3E53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62F" w:rsidRPr="001D3E53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>Глава 6. Рассмотрение инициативного проекта</w:t>
      </w:r>
    </w:p>
    <w:p w:rsidR="00BF362F" w:rsidRPr="001D3E53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Pr="0068798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025286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BF362F" w:rsidRPr="0068798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025286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DB5B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соблюдение требований: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б) к инициатору инициативного проекта, предусмотренных пунктом 4 настоящего Порядка;</w:t>
      </w:r>
    </w:p>
    <w:p w:rsidR="00BF362F" w:rsidRPr="00A85EFE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к порядку проведения и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результатам схода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0 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настоящего Порядка;</w:t>
      </w:r>
    </w:p>
    <w:p w:rsidR="00BF362F" w:rsidRPr="00687987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02528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BF362F" w:rsidRPr="00C97002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реализации инициативного проекта полномочий и прав;</w:t>
      </w:r>
    </w:p>
    <w:p w:rsidR="00BF362F" w:rsidRPr="00C97002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средств местного бюджета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F362F" w:rsidRPr="001C1F7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двух или более 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025286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0252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х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), Администрация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обязана назначить и провести конкурсный отбор соответствующих инициативных проектов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главой 7 настоящего Порядка.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 принимает в форме правового акта Администрации одно из следующих решений:</w:t>
      </w:r>
    </w:p>
    <w:p w:rsidR="00BF362F" w:rsidRPr="00B25F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F362F" w:rsidRPr="00B6256D" w:rsidRDefault="00025286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F362F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362F" w:rsidRPr="00B6256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а в случае, предусмотренном </w:t>
      </w:r>
      <w:r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39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</w:t>
      </w:r>
      <w:r w:rsidR="00025286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течение трех рабочих дней со дня принятия в отношении инициативного проекта решений, предусмотренных пунктом 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38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F362F" w:rsidRPr="00307D3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BF362F" w:rsidRPr="008A1FB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62F" w:rsidRPr="008A1FBF" w:rsidRDefault="00BF362F" w:rsidP="00BF362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Глава 7. Порядок проведения конкурсного отбора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  <w:t>инициативных проектов</w:t>
      </w:r>
    </w:p>
    <w:p w:rsidR="00BF362F" w:rsidRPr="008A1FBF" w:rsidRDefault="00BF362F" w:rsidP="00BF36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BF362F" w:rsidRPr="003C2BE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О назначении конкурсного отбора, а также о обстоятельствах, предусмотрен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Pr="003C2BE4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025286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3C2BE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F362F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BF362F" w:rsidRPr="00AD37CC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BF362F" w:rsidRPr="004C073B" w:rsidRDefault="00025286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BF362F" w:rsidRPr="00AD37CC">
        <w:rPr>
          <w:rFonts w:ascii="Times New Roman" w:hAnsi="Times New Roman" w:cs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="00BF362F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BF362F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 w:rsidR="00BF362F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F362F" w:rsidRPr="0024151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BF362F" w:rsidRPr="0024151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BF362F" w:rsidRPr="0024151D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BF362F" w:rsidRPr="00CB3BA1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 w:cs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каждом финансовом периоде не превыша</w:t>
      </w:r>
      <w:r w:rsidRPr="00CB3BA1">
        <w:rPr>
          <w:rFonts w:ascii="Times New Roman" w:hAnsi="Times New Roman" w:cs="Times New Roman"/>
          <w:kern w:val="2"/>
          <w:sz w:val="28"/>
          <w:szCs w:val="28"/>
        </w:rPr>
        <w:t xml:space="preserve">ет бюджетных ассигнований, </w:t>
      </w:r>
      <w:r w:rsidRPr="00CB3BA1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предусмотренных решением о местном бюджете на соответствующие цели в том же финансовом периоде.</w:t>
      </w:r>
    </w:p>
    <w:p w:rsidR="00BF362F" w:rsidRPr="00307D39" w:rsidRDefault="00BF362F" w:rsidP="00BF3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02528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B3BA1">
        <w:rPr>
          <w:rFonts w:ascii="Times New Roman" w:hAnsi="Times New Roman" w:cs="Times New Roman"/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>
        <w:rPr>
          <w:rFonts w:ascii="Times New Roman" w:hAnsi="Times New Roman" w:cs="Times New Roman"/>
          <w:kern w:val="2"/>
          <w:sz w:val="28"/>
          <w:szCs w:val="28"/>
        </w:rPr>
        <w:t>ует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BF362F" w:rsidRPr="007E4396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F362F" w:rsidRPr="007E4396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7B" w:rsidRDefault="00723D7B" w:rsidP="00BF362F">
      <w:pPr>
        <w:spacing w:after="0" w:line="240" w:lineRule="auto"/>
      </w:pPr>
      <w:r>
        <w:separator/>
      </w:r>
    </w:p>
  </w:endnote>
  <w:endnote w:type="continuationSeparator" w:id="1">
    <w:p w:rsidR="00723D7B" w:rsidRDefault="00723D7B" w:rsidP="00B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7B" w:rsidRDefault="00723D7B" w:rsidP="00BF362F">
      <w:pPr>
        <w:spacing w:after="0" w:line="240" w:lineRule="auto"/>
      </w:pPr>
      <w:r>
        <w:separator/>
      </w:r>
    </w:p>
  </w:footnote>
  <w:footnote w:type="continuationSeparator" w:id="1">
    <w:p w:rsidR="00723D7B" w:rsidRDefault="00723D7B" w:rsidP="00BF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21C7"/>
    <w:rsid w:val="00007309"/>
    <w:rsid w:val="00025286"/>
    <w:rsid w:val="0006002C"/>
    <w:rsid w:val="00067104"/>
    <w:rsid w:val="0007079D"/>
    <w:rsid w:val="00081C99"/>
    <w:rsid w:val="000B1FC5"/>
    <w:rsid w:val="000B32FB"/>
    <w:rsid w:val="000B5BAB"/>
    <w:rsid w:val="000B637C"/>
    <w:rsid w:val="000C4893"/>
    <w:rsid w:val="000C6ED9"/>
    <w:rsid w:val="000D532A"/>
    <w:rsid w:val="001218DF"/>
    <w:rsid w:val="00126FEC"/>
    <w:rsid w:val="0013382D"/>
    <w:rsid w:val="00146AE9"/>
    <w:rsid w:val="00152061"/>
    <w:rsid w:val="001532F2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0F19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650BA"/>
    <w:rsid w:val="003A5FC6"/>
    <w:rsid w:val="003B1DD8"/>
    <w:rsid w:val="003E1D67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06618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C6642"/>
    <w:rsid w:val="005C6E66"/>
    <w:rsid w:val="005D1D46"/>
    <w:rsid w:val="005D7AC4"/>
    <w:rsid w:val="005F0A0D"/>
    <w:rsid w:val="005F229E"/>
    <w:rsid w:val="006125E8"/>
    <w:rsid w:val="006156F2"/>
    <w:rsid w:val="00671891"/>
    <w:rsid w:val="00676954"/>
    <w:rsid w:val="00677A79"/>
    <w:rsid w:val="0068203A"/>
    <w:rsid w:val="006B4ED0"/>
    <w:rsid w:val="006B7BCE"/>
    <w:rsid w:val="006D513E"/>
    <w:rsid w:val="006E450F"/>
    <w:rsid w:val="006F5865"/>
    <w:rsid w:val="00713E2C"/>
    <w:rsid w:val="00721F9D"/>
    <w:rsid w:val="00723D7B"/>
    <w:rsid w:val="00741597"/>
    <w:rsid w:val="00741B38"/>
    <w:rsid w:val="0075126B"/>
    <w:rsid w:val="00775FDA"/>
    <w:rsid w:val="00793941"/>
    <w:rsid w:val="007C6A24"/>
    <w:rsid w:val="007E0A55"/>
    <w:rsid w:val="007E4396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E7316"/>
    <w:rsid w:val="008E7C84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92CDD"/>
    <w:rsid w:val="00B97248"/>
    <w:rsid w:val="00BA1930"/>
    <w:rsid w:val="00BC4770"/>
    <w:rsid w:val="00BE1F23"/>
    <w:rsid w:val="00BF232A"/>
    <w:rsid w:val="00BF2899"/>
    <w:rsid w:val="00BF362F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4059F"/>
    <w:rsid w:val="00D46680"/>
    <w:rsid w:val="00D51429"/>
    <w:rsid w:val="00D514F4"/>
    <w:rsid w:val="00D80C5D"/>
    <w:rsid w:val="00D83ECB"/>
    <w:rsid w:val="00D904A3"/>
    <w:rsid w:val="00DA1ABF"/>
    <w:rsid w:val="00DB5B32"/>
    <w:rsid w:val="00DB7F2F"/>
    <w:rsid w:val="00DC15EE"/>
    <w:rsid w:val="00DD69AC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7A4C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paragraph" w:styleId="ac">
    <w:name w:val="footnote text"/>
    <w:basedOn w:val="a"/>
    <w:link w:val="ad"/>
    <w:rsid w:val="00BF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F3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footnote reference"/>
    <w:uiPriority w:val="99"/>
    <w:rsid w:val="00BF36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2021-03-16T09:32:00Z</cp:lastPrinted>
  <dcterms:created xsi:type="dcterms:W3CDTF">2021-06-08T07:59:00Z</dcterms:created>
  <dcterms:modified xsi:type="dcterms:W3CDTF">2021-06-08T08:48:00Z</dcterms:modified>
</cp:coreProperties>
</file>